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71" w:rsidRDefault="00AB34F4">
      <w:pPr>
        <w:pStyle w:val="Body"/>
      </w:pPr>
      <w:r>
        <w:rPr>
          <w:noProof/>
        </w:rPr>
        <w:drawing>
          <wp:anchor distT="152400" distB="152400" distL="152400" distR="152400" simplePos="0" relativeHeight="251659264" behindDoc="0" locked="0" layoutInCell="1" allowOverlap="1">
            <wp:simplePos x="0" y="0"/>
            <wp:positionH relativeFrom="margin">
              <wp:posOffset>130457</wp:posOffset>
            </wp:positionH>
            <wp:positionV relativeFrom="page">
              <wp:posOffset>433428</wp:posOffset>
            </wp:positionV>
            <wp:extent cx="1571700" cy="70034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cstate="print">
                      <a:extLst/>
                    </a:blip>
                    <a:stretch>
                      <a:fillRect/>
                    </a:stretch>
                  </pic:blipFill>
                  <pic:spPr>
                    <a:xfrm>
                      <a:off x="0" y="0"/>
                      <a:ext cx="1571700" cy="700343"/>
                    </a:xfrm>
                    <a:prstGeom prst="rect">
                      <a:avLst/>
                    </a:prstGeom>
                    <a:ln w="12700" cap="flat">
                      <a:noFill/>
                      <a:miter lim="400000"/>
                    </a:ln>
                    <a:effectLst/>
                  </pic:spPr>
                </pic:pic>
              </a:graphicData>
            </a:graphic>
          </wp:anchor>
        </w:drawing>
      </w:r>
    </w:p>
    <w:p w:rsidR="00156A71" w:rsidRDefault="00156A71">
      <w:pPr>
        <w:pStyle w:val="Body"/>
      </w:pPr>
    </w:p>
    <w:p w:rsidR="00156A71" w:rsidRDefault="00156A71">
      <w:pPr>
        <w:pStyle w:val="Body"/>
      </w:pPr>
    </w:p>
    <w:p w:rsidR="00156A71" w:rsidRDefault="00156A71">
      <w:pPr>
        <w:pStyle w:val="Body"/>
      </w:pPr>
    </w:p>
    <w:p w:rsidR="00156A71" w:rsidRDefault="00AB34F4">
      <w:pPr>
        <w:pStyle w:val="Body"/>
        <w:jc w:val="center"/>
      </w:pPr>
      <w:r>
        <w:rPr>
          <w:sz w:val="26"/>
          <w:szCs w:val="26"/>
          <w:lang w:val="en-US"/>
        </w:rPr>
        <w:t xml:space="preserve">Responding to Safeguarding Allegations </w:t>
      </w:r>
    </w:p>
    <w:p w:rsidR="00156A71" w:rsidRDefault="00AB34F4">
      <w:pPr>
        <w:pStyle w:val="Body"/>
        <w:jc w:val="center"/>
      </w:pPr>
      <w:proofErr w:type="gramStart"/>
      <w:r>
        <w:rPr>
          <w:sz w:val="26"/>
          <w:szCs w:val="26"/>
          <w:lang w:val="en-US"/>
        </w:rPr>
        <w:t>in</w:t>
      </w:r>
      <w:proofErr w:type="gramEnd"/>
      <w:r>
        <w:rPr>
          <w:sz w:val="26"/>
          <w:szCs w:val="26"/>
          <w:lang w:val="en-US"/>
        </w:rPr>
        <w:t xml:space="preserve"> the Parish: Parish Policy and Guidance</w:t>
      </w:r>
    </w:p>
    <w:p w:rsidR="00156A71" w:rsidRDefault="00156A71">
      <w:pPr>
        <w:pStyle w:val="Body"/>
        <w:jc w:val="center"/>
      </w:pPr>
    </w:p>
    <w:p w:rsidR="00156A71" w:rsidRDefault="00156A71">
      <w:pPr>
        <w:pStyle w:val="Body"/>
        <w:jc w:val="center"/>
      </w:pPr>
    </w:p>
    <w:p w:rsidR="00156A71" w:rsidRDefault="003937E6">
      <w:pPr>
        <w:pStyle w:val="Body"/>
        <w:numPr>
          <w:ilvl w:val="0"/>
          <w:numId w:val="2"/>
        </w:numPr>
        <w:jc w:val="both"/>
        <w:rPr>
          <w:lang w:val="en-US"/>
        </w:rPr>
      </w:pPr>
      <w:r>
        <w:rPr>
          <w:lang w:val="en-US"/>
        </w:rPr>
        <w:t>All Saint</w:t>
      </w:r>
      <w:r w:rsidR="00267FE3">
        <w:rPr>
          <w:lang w:val="en-US"/>
        </w:rPr>
        <w:t>’</w:t>
      </w:r>
      <w:r>
        <w:rPr>
          <w:lang w:val="en-US"/>
        </w:rPr>
        <w:t>s</w:t>
      </w:r>
      <w:r w:rsidR="007E7B48">
        <w:rPr>
          <w:lang w:val="en-US"/>
        </w:rPr>
        <w:t xml:space="preserve"> Parish</w:t>
      </w:r>
      <w:r w:rsidR="00AB34F4">
        <w:rPr>
          <w:lang w:val="en-US"/>
        </w:rPr>
        <w:t xml:space="preserve"> </w:t>
      </w:r>
      <w:proofErr w:type="spellStart"/>
      <w:r w:rsidR="00AB34F4">
        <w:rPr>
          <w:lang w:val="en-US"/>
        </w:rPr>
        <w:t>recognise</w:t>
      </w:r>
      <w:r w:rsidR="007E7B48">
        <w:rPr>
          <w:lang w:val="en-US"/>
        </w:rPr>
        <w:t>s</w:t>
      </w:r>
      <w:proofErr w:type="spellEnd"/>
      <w:r w:rsidR="00AB34F4">
        <w:rPr>
          <w:lang w:val="en-US"/>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AB34F4">
        <w:rPr>
          <w:lang w:val="en-US"/>
        </w:rPr>
        <w:t xml:space="preserve"> </w:t>
      </w:r>
      <w:proofErr w:type="spellStart"/>
      <w:proofErr w:type="gramStart"/>
      <w:r w:rsidR="00AB34F4">
        <w:rPr>
          <w:lang w:val="en-US"/>
        </w:rPr>
        <w:t>recognise</w:t>
      </w:r>
      <w:proofErr w:type="spellEnd"/>
      <w:proofErr w:type="gramEnd"/>
      <w:r w:rsidR="00AB34F4">
        <w:rPr>
          <w:lang w:val="en-US"/>
        </w:rPr>
        <w:t xml:space="preserve"> that all allegations that someone may have harmed a child or adult must be taken seriously. In all but the most exceptional circumstances, this will mean letting a safeguarding specialist know about the allegation.</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proofErr w:type="gramStart"/>
      <w:r w:rsidR="00AB34F4">
        <w:rPr>
          <w:lang w:val="en-US"/>
        </w:rPr>
        <w:t>recognise</w:t>
      </w:r>
      <w:proofErr w:type="spellEnd"/>
      <w:proofErr w:type="gramEnd"/>
      <w:r w:rsidR="00AB34F4">
        <w:rPr>
          <w:lang w:val="en-US"/>
        </w:rPr>
        <w:t xml:space="preserve"> that it is not our responsibility to investigate allegations, nor would it be appropriate for us to do so. Our responsibility is to pass allegations on to the person/people who can respond appropriately. </w:t>
      </w:r>
    </w:p>
    <w:p w:rsidR="00156A71" w:rsidRDefault="00AB34F4">
      <w:pPr>
        <w:pStyle w:val="Body"/>
        <w:numPr>
          <w:ilvl w:val="0"/>
          <w:numId w:val="2"/>
        </w:numPr>
        <w:jc w:val="both"/>
        <w:rPr>
          <w:lang w:val="en-US"/>
        </w:rPr>
      </w:pPr>
      <w:r>
        <w:rPr>
          <w:lang w:val="en-US"/>
        </w:rPr>
        <w:t xml:space="preserve">In the first instance, this will normally involve informing the incumbent and the parish safeguarding officer (unless the allegation is about them). </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r w:rsidR="00AB34F4">
        <w:rPr>
          <w:lang w:val="en-US"/>
        </w:rPr>
        <w:t>will inform the Diocesan Safeguarding Team upon becoming aware of any allegation that someone in our church community has harmed, or may have harmed, a child or adult (this will normally be done by the incumbent and/or the parish safeguarding officer)</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w:t>
      </w:r>
      <w:r>
        <w:rPr>
          <w:lang w:val="en-US"/>
        </w:rPr>
        <w:t>s</w:t>
      </w:r>
      <w:proofErr w:type="spellEnd"/>
      <w:r w:rsidR="00AB34F4">
        <w:rPr>
          <w:lang w:val="en-US"/>
        </w:rPr>
        <w:t xml:space="preserv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w:t>
      </w:r>
      <w:proofErr w:type="spellStart"/>
      <w:r w:rsidR="00AB34F4">
        <w:rPr>
          <w:lang w:val="en-US"/>
        </w:rPr>
        <w:t>behaviour</w:t>
      </w:r>
      <w:proofErr w:type="spellEnd"/>
      <w:r w:rsidR="00AB34F4">
        <w:rPr>
          <w:lang w:val="en-US"/>
        </w:rPr>
        <w:t xml:space="preserve"> is of a criminal nature, the police will always be involved.</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w:t>
      </w:r>
      <w:r>
        <w:rPr>
          <w:lang w:val="en-US"/>
        </w:rPr>
        <w:t>s</w:t>
      </w:r>
      <w:proofErr w:type="spellEnd"/>
      <w:r w:rsidR="00AB34F4">
        <w:rPr>
          <w:lang w:val="en-US"/>
        </w:rPr>
        <w:t xml:space="preserv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w:t>
      </w:r>
      <w:proofErr w:type="spellStart"/>
      <w:r w:rsidR="00AB34F4">
        <w:rPr>
          <w:lang w:val="en-US"/>
        </w:rPr>
        <w:t>behaviour</w:t>
      </w:r>
      <w:proofErr w:type="spellEnd"/>
      <w:r w:rsidR="00AB34F4">
        <w:rPr>
          <w:lang w:val="en-US"/>
        </w:rPr>
        <w:t xml:space="preserve"> is of a criminal nature, the police will always be involved. (The </w:t>
      </w:r>
      <w:proofErr w:type="gramStart"/>
      <w:r w:rsidR="00AB34F4">
        <w:rPr>
          <w:lang w:val="en-US"/>
        </w:rPr>
        <w:t>issue of consent are</w:t>
      </w:r>
      <w:proofErr w:type="gramEnd"/>
      <w:r w:rsidR="00AB34F4">
        <w:rPr>
          <w:lang w:val="en-US"/>
        </w:rPr>
        <w:t xml:space="preserve"> more complex with harm to adults: this will be discussed with the Diocesan Safeguarding Team in individual cases). </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w:t>
      </w:r>
      <w:r>
        <w:rPr>
          <w:lang w:val="en-US"/>
        </w:rPr>
        <w:t>s</w:t>
      </w:r>
      <w:proofErr w:type="spellEnd"/>
      <w:r w:rsidR="00AB34F4">
        <w:rPr>
          <w:lang w:val="en-US"/>
        </w:rPr>
        <w:t xml:space="preserve"> that human </w:t>
      </w:r>
      <w:proofErr w:type="spellStart"/>
      <w:r w:rsidR="00AB34F4">
        <w:rPr>
          <w:lang w:val="en-US"/>
        </w:rPr>
        <w:t>behaviour</w:t>
      </w:r>
      <w:proofErr w:type="spellEnd"/>
      <w:r w:rsidR="00AB34F4">
        <w:rPr>
          <w:lang w:val="en-US"/>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recognises</w:t>
      </w:r>
      <w:proofErr w:type="spellEnd"/>
      <w:r w:rsidR="00AB34F4">
        <w:rPr>
          <w:lang w:val="en-US"/>
        </w:rPr>
        <w:t xml:space="preserve"> that the best way to identify any false or malicious allegation is to treat all allegations the same. A transparent, fair and accountable process that is consistently applied is best for all involved, including those against whom allegations are made.</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w:t>
      </w:r>
      <w:r>
        <w:rPr>
          <w:lang w:val="en-US"/>
        </w:rPr>
        <w:t>s</w:t>
      </w:r>
      <w:proofErr w:type="spellEnd"/>
      <w:r w:rsidR="00AB34F4">
        <w:rPr>
          <w:lang w:val="en-US"/>
        </w:rPr>
        <w:t xml:space="preserve"> that all involved in situations where allegations are made require pastoral support. In particular, the person making the allegation and their family, and the person against whom the allegation is made and their </w:t>
      </w:r>
      <w:proofErr w:type="gramStart"/>
      <w:r w:rsidR="00AB34F4">
        <w:rPr>
          <w:lang w:val="en-US"/>
        </w:rPr>
        <w:t>family,</w:t>
      </w:r>
      <w:proofErr w:type="gramEnd"/>
      <w:r w:rsidR="00AB34F4">
        <w:rPr>
          <w:lang w:val="en-US"/>
        </w:rPr>
        <w:t xml:space="preserve"> will require skilled and careful pastoral support. Providing that support may be complex, and we </w:t>
      </w:r>
      <w:proofErr w:type="spellStart"/>
      <w:r w:rsidR="00AB34F4">
        <w:rPr>
          <w:lang w:val="en-US"/>
        </w:rPr>
        <w:t>recognise</w:t>
      </w:r>
      <w:proofErr w:type="spellEnd"/>
      <w:r w:rsidR="00AB34F4">
        <w:rPr>
          <w:lang w:val="en-US"/>
        </w:rPr>
        <w:t xml:space="preserve"> and commit to working with the wider Diocese should this situation </w:t>
      </w:r>
      <w:proofErr w:type="gramStart"/>
      <w:r w:rsidR="00AB34F4">
        <w:rPr>
          <w:lang w:val="en-US"/>
        </w:rPr>
        <w:t>arise.</w:t>
      </w:r>
      <w:proofErr w:type="gramEnd"/>
      <w:r w:rsidR="00AB34F4">
        <w:rPr>
          <w:lang w:val="en-US"/>
        </w:rPr>
        <w:t xml:space="preserve"> </w:t>
      </w:r>
    </w:p>
    <w:p w:rsidR="00156A71" w:rsidRDefault="007E7B48">
      <w:pPr>
        <w:pStyle w:val="Body"/>
        <w:numPr>
          <w:ilvl w:val="0"/>
          <w:numId w:val="2"/>
        </w:numPr>
        <w:jc w:val="both"/>
        <w:rPr>
          <w:lang w:val="en-US"/>
        </w:rPr>
      </w:pPr>
      <w:r>
        <w:rPr>
          <w:lang w:val="en-US"/>
        </w:rPr>
        <w:t>All Saint</w:t>
      </w:r>
      <w:r w:rsidR="00267FE3">
        <w:rPr>
          <w:lang w:val="en-US"/>
        </w:rPr>
        <w:t>’</w:t>
      </w:r>
      <w:r>
        <w:rPr>
          <w:lang w:val="en-US"/>
        </w:rPr>
        <w:t>s Parish</w:t>
      </w:r>
      <w:r w:rsidR="003937E6">
        <w:rPr>
          <w:lang w:val="en-US"/>
        </w:rPr>
        <w:t xml:space="preserve"> </w:t>
      </w:r>
      <w:proofErr w:type="spellStart"/>
      <w:r w:rsidR="00AB34F4">
        <w:rPr>
          <w:lang w:val="en-US"/>
        </w:rPr>
        <w:t>recognise</w:t>
      </w:r>
      <w:r>
        <w:rPr>
          <w:lang w:val="en-US"/>
        </w:rPr>
        <w:t>s</w:t>
      </w:r>
      <w:proofErr w:type="spellEnd"/>
      <w:r w:rsidR="00AB34F4">
        <w:rPr>
          <w:lang w:val="en-US"/>
        </w:rPr>
        <w:t xml:space="preserve"> commit to implementing the advice received or any outcome arising from the above process. </w:t>
      </w:r>
    </w:p>
    <w:sectPr w:rsidR="00156A71" w:rsidSect="00156A7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AC" w:rsidRDefault="00CB0AAC" w:rsidP="00156A71">
      <w:r>
        <w:separator/>
      </w:r>
    </w:p>
  </w:endnote>
  <w:endnote w:type="continuationSeparator" w:id="0">
    <w:p w:rsidR="00CB0AAC" w:rsidRDefault="00CB0AAC" w:rsidP="00156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A71" w:rsidRDefault="00156A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AC" w:rsidRDefault="00CB0AAC" w:rsidP="00156A71">
      <w:r>
        <w:separator/>
      </w:r>
    </w:p>
  </w:footnote>
  <w:footnote w:type="continuationSeparator" w:id="0">
    <w:p w:rsidR="00CB0AAC" w:rsidRDefault="00CB0AAC" w:rsidP="00156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A71" w:rsidRDefault="00156A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5917"/>
    <w:multiLevelType w:val="hybridMultilevel"/>
    <w:tmpl w:val="9F1446C0"/>
    <w:numStyleLink w:val="Bullet"/>
  </w:abstractNum>
  <w:abstractNum w:abstractNumId="1">
    <w:nsid w:val="1B8A4654"/>
    <w:multiLevelType w:val="hybridMultilevel"/>
    <w:tmpl w:val="9F1446C0"/>
    <w:styleLink w:val="Bullet"/>
    <w:lvl w:ilvl="0" w:tplc="CBBEBAD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56BAB4A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86E35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00CDA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C2BD5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3EA21B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DDE406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A6C7E7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A4DFE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56A71"/>
    <w:rsid w:val="00156A71"/>
    <w:rsid w:val="00165DB5"/>
    <w:rsid w:val="00267FE3"/>
    <w:rsid w:val="002E76B7"/>
    <w:rsid w:val="003937E6"/>
    <w:rsid w:val="007900D4"/>
    <w:rsid w:val="007E7B48"/>
    <w:rsid w:val="00AB34F4"/>
    <w:rsid w:val="00CB0A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6A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6A71"/>
    <w:rPr>
      <w:u w:val="single"/>
    </w:rPr>
  </w:style>
  <w:style w:type="paragraph" w:customStyle="1" w:styleId="Body">
    <w:name w:val="Body"/>
    <w:rsid w:val="00156A71"/>
    <w:rPr>
      <w:rFonts w:ascii="Helvetica" w:hAnsi="Helvetica" w:cs="Arial Unicode MS"/>
      <w:color w:val="000000"/>
      <w:sz w:val="22"/>
      <w:szCs w:val="22"/>
    </w:rPr>
  </w:style>
  <w:style w:type="numbering" w:customStyle="1" w:styleId="Bullet">
    <w:name w:val="Bullet"/>
    <w:rsid w:val="00156A71"/>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535</Words>
  <Characters>3050</Characters>
  <Application>Microsoft Office Word</Application>
  <DocSecurity>0</DocSecurity>
  <Lines>25</Lines>
  <Paragraphs>7</Paragraphs>
  <ScaleCrop>false</ScaleCrop>
  <Company>Microsoft</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Brackpool</dc:creator>
  <cp:lastModifiedBy>Michael and Jane</cp:lastModifiedBy>
  <cp:revision>4</cp:revision>
  <cp:lastPrinted>2016-11-23T17:58:00Z</cp:lastPrinted>
  <dcterms:created xsi:type="dcterms:W3CDTF">2016-11-23T17:58:00Z</dcterms:created>
  <dcterms:modified xsi:type="dcterms:W3CDTF">2017-11-24T11:39:00Z</dcterms:modified>
</cp:coreProperties>
</file>